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24" w:rsidRPr="00EB206F" w:rsidRDefault="009D3F24" w:rsidP="005F2830">
      <w:pPr>
        <w:spacing w:after="0" w:line="240" w:lineRule="auto"/>
      </w:pPr>
      <w:r w:rsidRPr="00EB206F">
        <w:rPr>
          <w:b/>
        </w:rPr>
        <w:t>Weekly Lesson</w:t>
      </w:r>
      <w:r w:rsidR="00207D3D" w:rsidRPr="00EB206F">
        <w:rPr>
          <w:b/>
        </w:rPr>
        <w:t xml:space="preserve"> Read180</w:t>
      </w:r>
      <w:r w:rsidRPr="00EB206F">
        <w:rPr>
          <w:b/>
        </w:rPr>
        <w:t xml:space="preserve">: </w:t>
      </w:r>
      <w:r w:rsidR="00252A9E" w:rsidRPr="00EB206F">
        <w:t xml:space="preserve"> </w:t>
      </w:r>
      <w:r w:rsidR="005F2830" w:rsidRPr="00EB206F">
        <w:t>Mattern</w:t>
      </w:r>
      <w:r w:rsidR="005C4587" w:rsidRPr="00EB206F">
        <w:t xml:space="preserve">   </w:t>
      </w:r>
      <w:r w:rsidRPr="00EB206F">
        <w:rPr>
          <w:b/>
        </w:rPr>
        <w:t>Dates:</w:t>
      </w:r>
      <w:r w:rsidR="00252A9E" w:rsidRPr="00EB206F">
        <w:rPr>
          <w:b/>
        </w:rPr>
        <w:t xml:space="preserve"> </w:t>
      </w:r>
      <w:r w:rsidR="005F2830" w:rsidRPr="00EB206F">
        <w:t xml:space="preserve">Week </w:t>
      </w:r>
      <w:r w:rsidR="00B00AA6">
        <w:t>28 March 3-7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368"/>
        <w:gridCol w:w="2790"/>
        <w:gridCol w:w="2790"/>
        <w:gridCol w:w="1800"/>
        <w:gridCol w:w="2970"/>
        <w:gridCol w:w="2880"/>
      </w:tblGrid>
      <w:tr w:rsidR="009C2BC4" w:rsidRPr="00EB206F" w:rsidTr="000B6898">
        <w:trPr>
          <w:trHeight w:val="332"/>
        </w:trPr>
        <w:tc>
          <w:tcPr>
            <w:tcW w:w="1368" w:type="dxa"/>
          </w:tcPr>
          <w:p w:rsidR="009D3F24" w:rsidRPr="00EB206F" w:rsidRDefault="009D3F24" w:rsidP="005F2830"/>
        </w:tc>
        <w:tc>
          <w:tcPr>
            <w:tcW w:w="2790" w:type="dxa"/>
          </w:tcPr>
          <w:p w:rsidR="009D3F24" w:rsidRPr="00EB206F" w:rsidRDefault="009D3F24" w:rsidP="007961E1">
            <w:r w:rsidRPr="00EB206F">
              <w:t>Monday</w:t>
            </w:r>
            <w:r w:rsidR="00E21B51" w:rsidRPr="00EB206F">
              <w:t xml:space="preserve"> </w:t>
            </w:r>
            <w:r w:rsidR="00B00AA6">
              <w:t>3-3</w:t>
            </w:r>
          </w:p>
        </w:tc>
        <w:tc>
          <w:tcPr>
            <w:tcW w:w="2790" w:type="dxa"/>
          </w:tcPr>
          <w:p w:rsidR="009D3F24" w:rsidRPr="00EB206F" w:rsidRDefault="009D3F24" w:rsidP="00813B43">
            <w:r w:rsidRPr="00EB206F">
              <w:t xml:space="preserve">Tuesday </w:t>
            </w:r>
            <w:r w:rsidR="00B00AA6">
              <w:t>3-4</w:t>
            </w:r>
          </w:p>
        </w:tc>
        <w:tc>
          <w:tcPr>
            <w:tcW w:w="1800" w:type="dxa"/>
          </w:tcPr>
          <w:p w:rsidR="009D3F24" w:rsidRPr="00EB206F" w:rsidRDefault="009D3F24" w:rsidP="00813B43">
            <w:r w:rsidRPr="00EB206F">
              <w:t xml:space="preserve">Wednesday </w:t>
            </w:r>
            <w:r w:rsidR="00B00AA6">
              <w:t>3-5</w:t>
            </w:r>
          </w:p>
        </w:tc>
        <w:tc>
          <w:tcPr>
            <w:tcW w:w="2970" w:type="dxa"/>
          </w:tcPr>
          <w:p w:rsidR="009D3F24" w:rsidRPr="00EB206F" w:rsidRDefault="009D3F24" w:rsidP="00813B43">
            <w:r w:rsidRPr="00EB206F">
              <w:t>Thursday</w:t>
            </w:r>
            <w:r w:rsidR="00E21B51" w:rsidRPr="00EB206F">
              <w:t xml:space="preserve"> </w:t>
            </w:r>
            <w:r w:rsidR="00B00AA6">
              <w:t>3-6</w:t>
            </w:r>
          </w:p>
        </w:tc>
        <w:tc>
          <w:tcPr>
            <w:tcW w:w="2880" w:type="dxa"/>
          </w:tcPr>
          <w:p w:rsidR="009D3F24" w:rsidRPr="00EB206F" w:rsidRDefault="009D3F24" w:rsidP="00BB0C45">
            <w:r w:rsidRPr="00EB206F">
              <w:t>Friday</w:t>
            </w:r>
            <w:r w:rsidR="00E21B51" w:rsidRPr="00EB206F">
              <w:t xml:space="preserve"> </w:t>
            </w:r>
            <w:r w:rsidR="00B00AA6">
              <w:t>3-7</w:t>
            </w:r>
          </w:p>
        </w:tc>
      </w:tr>
      <w:tr w:rsidR="001E3632" w:rsidRPr="00EB206F" w:rsidTr="000B6898">
        <w:trPr>
          <w:trHeight w:val="1358"/>
        </w:trPr>
        <w:tc>
          <w:tcPr>
            <w:tcW w:w="1368" w:type="dxa"/>
          </w:tcPr>
          <w:p w:rsidR="001E3632" w:rsidRPr="00EB206F" w:rsidRDefault="001E3632" w:rsidP="005F2830">
            <w:pPr>
              <w:rPr>
                <w:b/>
              </w:rPr>
            </w:pPr>
            <w:proofErr w:type="spellStart"/>
            <w:r w:rsidRPr="00EB206F">
              <w:rPr>
                <w:b/>
              </w:rPr>
              <w:t>SKS</w:t>
            </w:r>
            <w:proofErr w:type="spellEnd"/>
            <w:r w:rsidRPr="00EB206F">
              <w:rPr>
                <w:b/>
              </w:rPr>
              <w:t>:</w:t>
            </w:r>
          </w:p>
          <w:p w:rsidR="001E3632" w:rsidRPr="00EB206F" w:rsidRDefault="001E3632" w:rsidP="005F2830"/>
        </w:tc>
        <w:tc>
          <w:tcPr>
            <w:tcW w:w="2790" w:type="dxa"/>
          </w:tcPr>
          <w:p w:rsidR="001E3632" w:rsidRPr="00170D3E" w:rsidRDefault="001E3632" w:rsidP="00DF4506">
            <w:proofErr w:type="spellStart"/>
            <w:r>
              <w:t>TSW</w:t>
            </w:r>
            <w:proofErr w:type="spellEnd"/>
            <w:r>
              <w:t xml:space="preserve"> scaffold read, identify key idea, develop vocab, summarize, and evaluate by reading “Three Keys to Happiness”.  </w:t>
            </w:r>
            <w:proofErr w:type="spellStart"/>
            <w:r>
              <w:t>TSW</w:t>
            </w:r>
            <w:proofErr w:type="spellEnd"/>
            <w:r>
              <w:t xml:space="preserve"> identify cause and effect by reading “Three Keys to Happiness”.</w:t>
            </w:r>
          </w:p>
        </w:tc>
        <w:tc>
          <w:tcPr>
            <w:tcW w:w="2790" w:type="dxa"/>
          </w:tcPr>
          <w:p w:rsidR="001E3632" w:rsidRPr="00170D3E" w:rsidRDefault="001E3632" w:rsidP="001E3632">
            <w:proofErr w:type="spellStart"/>
            <w:r>
              <w:t>TSW</w:t>
            </w:r>
            <w:proofErr w:type="spellEnd"/>
            <w:r>
              <w:t xml:space="preserve"> scaffold read, identify key idea, develop vocab, summarize, and evaluate by reading “The Emotion Doctor”.  </w:t>
            </w:r>
          </w:p>
        </w:tc>
        <w:tc>
          <w:tcPr>
            <w:tcW w:w="1800" w:type="dxa"/>
          </w:tcPr>
          <w:p w:rsidR="001E3632" w:rsidRDefault="001E3632" w:rsidP="00150859">
            <w:r>
              <w:t>Reading Plus and data day</w:t>
            </w:r>
          </w:p>
        </w:tc>
        <w:tc>
          <w:tcPr>
            <w:tcW w:w="2970" w:type="dxa"/>
          </w:tcPr>
          <w:p w:rsidR="001E3632" w:rsidRPr="00170D3E" w:rsidRDefault="001E3632" w:rsidP="001E3632">
            <w:proofErr w:type="spellStart"/>
            <w:r>
              <w:t>TSW</w:t>
            </w:r>
            <w:proofErr w:type="spellEnd"/>
            <w:r>
              <w:t xml:space="preserve"> scaffold read, identify key idea, develop vocab, summarize, and evaluate by reading </w:t>
            </w:r>
            <w:r>
              <w:t>“The Emotion Doctor”.</w:t>
            </w:r>
            <w:r>
              <w:t xml:space="preserve">  </w:t>
            </w:r>
            <w:proofErr w:type="spellStart"/>
            <w:r>
              <w:t>TSW</w:t>
            </w:r>
            <w:proofErr w:type="spellEnd"/>
            <w:r>
              <w:t xml:space="preserve"> identify cause and effect by reading “The Emotion Doctor”.</w:t>
            </w:r>
          </w:p>
        </w:tc>
        <w:tc>
          <w:tcPr>
            <w:tcW w:w="2880" w:type="dxa"/>
          </w:tcPr>
          <w:p w:rsidR="001E3632" w:rsidRDefault="001E3632" w:rsidP="00D024B8">
            <w:proofErr w:type="gramStart"/>
            <w:r>
              <w:t>Half Day!</w:t>
            </w:r>
            <w:proofErr w:type="gramEnd"/>
            <w:r>
              <w:t xml:space="preserve">  </w:t>
            </w:r>
          </w:p>
          <w:p w:rsidR="001E3632" w:rsidRDefault="001E3632" w:rsidP="00D024B8"/>
          <w:p w:rsidR="001E3632" w:rsidRPr="00170D3E" w:rsidRDefault="001E3632" w:rsidP="00D024B8">
            <w:r>
              <w:t>Reading Plus</w:t>
            </w:r>
          </w:p>
        </w:tc>
      </w:tr>
      <w:tr w:rsidR="001E3632" w:rsidRPr="00EB206F" w:rsidTr="000B6898">
        <w:trPr>
          <w:trHeight w:val="1439"/>
        </w:trPr>
        <w:tc>
          <w:tcPr>
            <w:tcW w:w="1368" w:type="dxa"/>
          </w:tcPr>
          <w:p w:rsidR="001E3632" w:rsidRPr="00EB206F" w:rsidRDefault="001E3632" w:rsidP="005F2830">
            <w:pPr>
              <w:rPr>
                <w:b/>
              </w:rPr>
            </w:pPr>
            <w:r w:rsidRPr="00EB206F">
              <w:rPr>
                <w:b/>
              </w:rPr>
              <w:t>I do:</w:t>
            </w:r>
          </w:p>
          <w:p w:rsidR="001E3632" w:rsidRPr="00EB206F" w:rsidRDefault="001E3632" w:rsidP="005F2830"/>
        </w:tc>
        <w:tc>
          <w:tcPr>
            <w:tcW w:w="2790" w:type="dxa"/>
          </w:tcPr>
          <w:p w:rsidR="001E3632" w:rsidRPr="009C2BC4" w:rsidRDefault="001E3632" w:rsidP="00DF4506">
            <w:r>
              <w:t>Scaffold read, discuss main idea, discuss cause and effect for Our example on organizer</w:t>
            </w:r>
          </w:p>
        </w:tc>
        <w:tc>
          <w:tcPr>
            <w:tcW w:w="2790" w:type="dxa"/>
          </w:tcPr>
          <w:p w:rsidR="001E3632" w:rsidRPr="009C2BC4" w:rsidRDefault="001E3632" w:rsidP="001E3632">
            <w:r>
              <w:t>Scaffold read, discuss main idea, vocab, react and write, cause and effect, and analyze</w:t>
            </w:r>
          </w:p>
        </w:tc>
        <w:tc>
          <w:tcPr>
            <w:tcW w:w="1800" w:type="dxa"/>
          </w:tcPr>
          <w:p w:rsidR="001E3632" w:rsidRDefault="001E3632" w:rsidP="00150859">
            <w:r>
              <w:t>Reading Plus and data day</w:t>
            </w:r>
          </w:p>
        </w:tc>
        <w:tc>
          <w:tcPr>
            <w:tcW w:w="2970" w:type="dxa"/>
          </w:tcPr>
          <w:p w:rsidR="001E3632" w:rsidRPr="009C2BC4" w:rsidRDefault="001E3632" w:rsidP="00DF4506">
            <w:r>
              <w:t>Scaffold read, discuss main idea, discuss cause and effect for Our example on organizer</w:t>
            </w:r>
          </w:p>
        </w:tc>
        <w:tc>
          <w:tcPr>
            <w:tcW w:w="2880" w:type="dxa"/>
          </w:tcPr>
          <w:p w:rsidR="001E3632" w:rsidRPr="009C2BC4" w:rsidRDefault="001E3632" w:rsidP="00D024B8">
            <w:r>
              <w:t>Reading Plus</w:t>
            </w:r>
          </w:p>
        </w:tc>
      </w:tr>
      <w:tr w:rsidR="001E3632" w:rsidRPr="00EB206F" w:rsidTr="000B6898">
        <w:trPr>
          <w:trHeight w:val="1466"/>
        </w:trPr>
        <w:tc>
          <w:tcPr>
            <w:tcW w:w="1368" w:type="dxa"/>
          </w:tcPr>
          <w:p w:rsidR="001E3632" w:rsidRPr="00EB206F" w:rsidRDefault="001E3632" w:rsidP="005F2830">
            <w:pPr>
              <w:rPr>
                <w:b/>
              </w:rPr>
            </w:pPr>
            <w:r w:rsidRPr="00EB206F">
              <w:rPr>
                <w:b/>
              </w:rPr>
              <w:t>We do:</w:t>
            </w:r>
          </w:p>
          <w:p w:rsidR="001E3632" w:rsidRPr="00EB206F" w:rsidRDefault="001E3632" w:rsidP="005F2830"/>
        </w:tc>
        <w:tc>
          <w:tcPr>
            <w:tcW w:w="2790" w:type="dxa"/>
          </w:tcPr>
          <w:p w:rsidR="001E3632" w:rsidRPr="009C2BC4" w:rsidRDefault="001E3632" w:rsidP="00DF4506">
            <w:r>
              <w:t>Our example</w:t>
            </w:r>
          </w:p>
        </w:tc>
        <w:tc>
          <w:tcPr>
            <w:tcW w:w="2790" w:type="dxa"/>
          </w:tcPr>
          <w:p w:rsidR="001E3632" w:rsidRPr="009C2BC4" w:rsidRDefault="001E3632" w:rsidP="00DF4506">
            <w:r>
              <w:t>Read and discuss pages 96-97</w:t>
            </w:r>
          </w:p>
        </w:tc>
        <w:tc>
          <w:tcPr>
            <w:tcW w:w="1800" w:type="dxa"/>
          </w:tcPr>
          <w:p w:rsidR="001E3632" w:rsidRDefault="001E3632" w:rsidP="00150859">
            <w:r>
              <w:t>Reading Plus and data day</w:t>
            </w:r>
          </w:p>
        </w:tc>
        <w:tc>
          <w:tcPr>
            <w:tcW w:w="2970" w:type="dxa"/>
          </w:tcPr>
          <w:p w:rsidR="001E3632" w:rsidRPr="009C2BC4" w:rsidRDefault="001E3632" w:rsidP="00DF4506">
            <w:r>
              <w:t>Partner example</w:t>
            </w:r>
          </w:p>
        </w:tc>
        <w:tc>
          <w:tcPr>
            <w:tcW w:w="2880" w:type="dxa"/>
          </w:tcPr>
          <w:p w:rsidR="001E3632" w:rsidRPr="009C2BC4" w:rsidRDefault="001E3632" w:rsidP="003554BD">
            <w:r>
              <w:t>Reading Plus</w:t>
            </w:r>
          </w:p>
        </w:tc>
      </w:tr>
      <w:tr w:rsidR="001E3632" w:rsidRPr="00EB206F" w:rsidTr="000B6898">
        <w:trPr>
          <w:trHeight w:val="1214"/>
        </w:trPr>
        <w:tc>
          <w:tcPr>
            <w:tcW w:w="1368" w:type="dxa"/>
          </w:tcPr>
          <w:p w:rsidR="001E3632" w:rsidRPr="00EB206F" w:rsidRDefault="001E3632" w:rsidP="005F2830">
            <w:pPr>
              <w:rPr>
                <w:b/>
              </w:rPr>
            </w:pPr>
            <w:r w:rsidRPr="00EB206F">
              <w:rPr>
                <w:b/>
              </w:rPr>
              <w:t>You do:</w:t>
            </w:r>
          </w:p>
          <w:p w:rsidR="001E3632" w:rsidRDefault="001E3632" w:rsidP="005F2830"/>
          <w:p w:rsidR="001E3632" w:rsidRDefault="001E3632" w:rsidP="005F2830"/>
          <w:p w:rsidR="001E3632" w:rsidRDefault="001E3632" w:rsidP="005F2830"/>
          <w:p w:rsidR="001E3632" w:rsidRDefault="001E3632" w:rsidP="005F2830"/>
          <w:p w:rsidR="001E3632" w:rsidRPr="00EB206F" w:rsidRDefault="001E3632" w:rsidP="005F2830"/>
        </w:tc>
        <w:tc>
          <w:tcPr>
            <w:tcW w:w="2790" w:type="dxa"/>
          </w:tcPr>
          <w:p w:rsidR="001E3632" w:rsidRPr="009C2BC4" w:rsidRDefault="001E3632" w:rsidP="00DF4506">
            <w:r>
              <w:t>Complete graphic organizer and pages 94-95</w:t>
            </w:r>
          </w:p>
        </w:tc>
        <w:tc>
          <w:tcPr>
            <w:tcW w:w="2790" w:type="dxa"/>
          </w:tcPr>
          <w:p w:rsidR="001E3632" w:rsidRPr="009C2BC4" w:rsidRDefault="001E3632" w:rsidP="001E3632">
            <w:r>
              <w:t>Complete graphic organizer and pages 96-97</w:t>
            </w:r>
          </w:p>
        </w:tc>
        <w:tc>
          <w:tcPr>
            <w:tcW w:w="1800" w:type="dxa"/>
          </w:tcPr>
          <w:p w:rsidR="001E3632" w:rsidRDefault="001E3632" w:rsidP="00150859">
            <w:r>
              <w:t>Reading Plus and data day</w:t>
            </w:r>
          </w:p>
        </w:tc>
        <w:tc>
          <w:tcPr>
            <w:tcW w:w="2970" w:type="dxa"/>
          </w:tcPr>
          <w:p w:rsidR="001E3632" w:rsidRPr="009C2BC4" w:rsidRDefault="001E3632" w:rsidP="001E3632">
            <w:r>
              <w:t>Complete graphic organizer and pages 98-99</w:t>
            </w:r>
          </w:p>
        </w:tc>
        <w:tc>
          <w:tcPr>
            <w:tcW w:w="2880" w:type="dxa"/>
          </w:tcPr>
          <w:p w:rsidR="001E3632" w:rsidRPr="009C2BC4" w:rsidRDefault="001E3632" w:rsidP="00D024B8">
            <w:r>
              <w:t>Reading Plus</w:t>
            </w:r>
          </w:p>
        </w:tc>
      </w:tr>
      <w:tr w:rsidR="001E3632" w:rsidRPr="00EB206F" w:rsidTr="000B6898">
        <w:trPr>
          <w:trHeight w:val="341"/>
        </w:trPr>
        <w:tc>
          <w:tcPr>
            <w:tcW w:w="1368" w:type="dxa"/>
          </w:tcPr>
          <w:p w:rsidR="001E3632" w:rsidRDefault="001E3632" w:rsidP="007D7165">
            <w:pPr>
              <w:rPr>
                <w:b/>
              </w:rPr>
            </w:pPr>
            <w:r w:rsidRPr="00EB206F">
              <w:rPr>
                <w:b/>
              </w:rPr>
              <w:t>Assessment:</w:t>
            </w:r>
          </w:p>
          <w:p w:rsidR="001E3632" w:rsidRDefault="001E3632" w:rsidP="007D7165">
            <w:pPr>
              <w:rPr>
                <w:b/>
              </w:rPr>
            </w:pPr>
          </w:p>
          <w:p w:rsidR="001E3632" w:rsidRDefault="001E3632" w:rsidP="007D7165">
            <w:pPr>
              <w:rPr>
                <w:b/>
              </w:rPr>
            </w:pPr>
          </w:p>
          <w:p w:rsidR="001E3632" w:rsidRPr="00EB206F" w:rsidRDefault="001E3632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1E3632" w:rsidRPr="009C2BC4" w:rsidRDefault="001E3632" w:rsidP="00DF4506">
            <w:r>
              <w:t>Graphic organizer with text evidence</w:t>
            </w:r>
          </w:p>
        </w:tc>
        <w:tc>
          <w:tcPr>
            <w:tcW w:w="2790" w:type="dxa"/>
          </w:tcPr>
          <w:p w:rsidR="001E3632" w:rsidRPr="009C2BC4" w:rsidRDefault="001E3632" w:rsidP="00DF4506">
            <w:r>
              <w:t>Graphic organizer with text evidence</w:t>
            </w:r>
          </w:p>
        </w:tc>
        <w:tc>
          <w:tcPr>
            <w:tcW w:w="1800" w:type="dxa"/>
          </w:tcPr>
          <w:p w:rsidR="001E3632" w:rsidRDefault="001E3632" w:rsidP="00150859">
            <w:r>
              <w:t>Reading Plus and data day</w:t>
            </w:r>
          </w:p>
        </w:tc>
        <w:tc>
          <w:tcPr>
            <w:tcW w:w="2970" w:type="dxa"/>
          </w:tcPr>
          <w:p w:rsidR="001E3632" w:rsidRPr="009C2BC4" w:rsidRDefault="001E3632" w:rsidP="00DF4506">
            <w:r>
              <w:t>Graphic organizer with text evidence</w:t>
            </w:r>
          </w:p>
        </w:tc>
        <w:tc>
          <w:tcPr>
            <w:tcW w:w="2880" w:type="dxa"/>
          </w:tcPr>
          <w:p w:rsidR="001E3632" w:rsidRPr="009C2BC4" w:rsidRDefault="001E3632" w:rsidP="00D024B8">
            <w:r>
              <w:t>Reading Plus</w:t>
            </w:r>
          </w:p>
        </w:tc>
      </w:tr>
      <w:tr w:rsidR="001E3632" w:rsidRPr="00EB206F" w:rsidTr="000B6898">
        <w:trPr>
          <w:trHeight w:val="503"/>
        </w:trPr>
        <w:tc>
          <w:tcPr>
            <w:tcW w:w="1368" w:type="dxa"/>
          </w:tcPr>
          <w:p w:rsidR="001E3632" w:rsidRDefault="001E3632" w:rsidP="007D7165">
            <w:pPr>
              <w:rPr>
                <w:b/>
              </w:rPr>
            </w:pPr>
            <w:r w:rsidRPr="00EB206F">
              <w:rPr>
                <w:b/>
              </w:rPr>
              <w:t>Homework:</w:t>
            </w:r>
          </w:p>
          <w:p w:rsidR="001E3632" w:rsidRDefault="001E3632" w:rsidP="007D7165">
            <w:pPr>
              <w:rPr>
                <w:b/>
              </w:rPr>
            </w:pPr>
          </w:p>
          <w:p w:rsidR="001E3632" w:rsidRDefault="001E3632" w:rsidP="007D7165">
            <w:pPr>
              <w:rPr>
                <w:b/>
              </w:rPr>
            </w:pPr>
          </w:p>
          <w:p w:rsidR="001E3632" w:rsidRPr="00EB206F" w:rsidRDefault="001E3632" w:rsidP="007D7165">
            <w:pPr>
              <w:rPr>
                <w:b/>
              </w:rPr>
            </w:pPr>
          </w:p>
        </w:tc>
        <w:tc>
          <w:tcPr>
            <w:tcW w:w="2790" w:type="dxa"/>
          </w:tcPr>
          <w:p w:rsidR="001E3632" w:rsidRPr="00EB206F" w:rsidRDefault="001E3632" w:rsidP="00DF4506">
            <w:r>
              <w:t>Reading Plus</w:t>
            </w:r>
          </w:p>
        </w:tc>
        <w:tc>
          <w:tcPr>
            <w:tcW w:w="2790" w:type="dxa"/>
          </w:tcPr>
          <w:p w:rsidR="001E3632" w:rsidRDefault="001E3632" w:rsidP="00AF40C7">
            <w:r>
              <w:t>Reading Plus</w:t>
            </w:r>
            <w:bookmarkStart w:id="0" w:name="_GoBack"/>
            <w:bookmarkEnd w:id="0"/>
          </w:p>
        </w:tc>
        <w:tc>
          <w:tcPr>
            <w:tcW w:w="1800" w:type="dxa"/>
          </w:tcPr>
          <w:p w:rsidR="001E3632" w:rsidRDefault="001E3632" w:rsidP="00150859">
            <w:r>
              <w:t>Reading Plus</w:t>
            </w:r>
          </w:p>
        </w:tc>
        <w:tc>
          <w:tcPr>
            <w:tcW w:w="2970" w:type="dxa"/>
          </w:tcPr>
          <w:p w:rsidR="001E3632" w:rsidRPr="00EB206F" w:rsidRDefault="001E3632" w:rsidP="00AF40C7">
            <w:r>
              <w:t>Reading Plus</w:t>
            </w:r>
          </w:p>
        </w:tc>
        <w:tc>
          <w:tcPr>
            <w:tcW w:w="2880" w:type="dxa"/>
          </w:tcPr>
          <w:p w:rsidR="001E3632" w:rsidRPr="00EB206F" w:rsidRDefault="001E3632" w:rsidP="00EB206F">
            <w:r>
              <w:t>Reading Plus due Sunday night</w:t>
            </w:r>
          </w:p>
        </w:tc>
      </w:tr>
    </w:tbl>
    <w:p w:rsidR="00EB206F" w:rsidRPr="00EB206F" w:rsidRDefault="00EB206F" w:rsidP="005F2830">
      <w:pPr>
        <w:spacing w:after="0" w:line="240" w:lineRule="auto"/>
      </w:pPr>
    </w:p>
    <w:sectPr w:rsidR="00EB206F" w:rsidRPr="00EB206F" w:rsidSect="005F283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4E63"/>
    <w:multiLevelType w:val="hybridMultilevel"/>
    <w:tmpl w:val="524EE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401B2"/>
    <w:multiLevelType w:val="hybridMultilevel"/>
    <w:tmpl w:val="90581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B0132"/>
    <w:multiLevelType w:val="hybridMultilevel"/>
    <w:tmpl w:val="3312A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24"/>
    <w:rsid w:val="000352A5"/>
    <w:rsid w:val="00042286"/>
    <w:rsid w:val="00074971"/>
    <w:rsid w:val="000B6898"/>
    <w:rsid w:val="000E465D"/>
    <w:rsid w:val="0011599D"/>
    <w:rsid w:val="00121094"/>
    <w:rsid w:val="00136331"/>
    <w:rsid w:val="00150859"/>
    <w:rsid w:val="00153AFA"/>
    <w:rsid w:val="001601E5"/>
    <w:rsid w:val="00170D3E"/>
    <w:rsid w:val="00171315"/>
    <w:rsid w:val="0017755C"/>
    <w:rsid w:val="00177D92"/>
    <w:rsid w:val="00185996"/>
    <w:rsid w:val="001B4DBB"/>
    <w:rsid w:val="001E3632"/>
    <w:rsid w:val="00207D3D"/>
    <w:rsid w:val="002313A6"/>
    <w:rsid w:val="00252A9E"/>
    <w:rsid w:val="0032220A"/>
    <w:rsid w:val="003554BD"/>
    <w:rsid w:val="00390ADD"/>
    <w:rsid w:val="003B1174"/>
    <w:rsid w:val="003C3876"/>
    <w:rsid w:val="003C62D2"/>
    <w:rsid w:val="003E127C"/>
    <w:rsid w:val="00430B37"/>
    <w:rsid w:val="004430B5"/>
    <w:rsid w:val="004752A0"/>
    <w:rsid w:val="00475809"/>
    <w:rsid w:val="004C1B51"/>
    <w:rsid w:val="004C2563"/>
    <w:rsid w:val="00500306"/>
    <w:rsid w:val="00500476"/>
    <w:rsid w:val="00504D6C"/>
    <w:rsid w:val="005161F8"/>
    <w:rsid w:val="005264A7"/>
    <w:rsid w:val="00551A26"/>
    <w:rsid w:val="00553081"/>
    <w:rsid w:val="005B04B2"/>
    <w:rsid w:val="005C4587"/>
    <w:rsid w:val="005F2830"/>
    <w:rsid w:val="005F6EA5"/>
    <w:rsid w:val="00647BE1"/>
    <w:rsid w:val="00692D99"/>
    <w:rsid w:val="0069579A"/>
    <w:rsid w:val="006C0FF3"/>
    <w:rsid w:val="00711B08"/>
    <w:rsid w:val="00717AEB"/>
    <w:rsid w:val="007320AE"/>
    <w:rsid w:val="007424F0"/>
    <w:rsid w:val="00776037"/>
    <w:rsid w:val="00790102"/>
    <w:rsid w:val="007961E1"/>
    <w:rsid w:val="007B3028"/>
    <w:rsid w:val="007D7165"/>
    <w:rsid w:val="007E7BB3"/>
    <w:rsid w:val="00813B43"/>
    <w:rsid w:val="00830F4B"/>
    <w:rsid w:val="00837D27"/>
    <w:rsid w:val="008541F4"/>
    <w:rsid w:val="008F5CD1"/>
    <w:rsid w:val="009008D2"/>
    <w:rsid w:val="0091492A"/>
    <w:rsid w:val="00944FFF"/>
    <w:rsid w:val="00952AE4"/>
    <w:rsid w:val="0095767A"/>
    <w:rsid w:val="00962720"/>
    <w:rsid w:val="009C2BC4"/>
    <w:rsid w:val="009C2E5A"/>
    <w:rsid w:val="009C6795"/>
    <w:rsid w:val="009D08DF"/>
    <w:rsid w:val="009D3F24"/>
    <w:rsid w:val="009D56E7"/>
    <w:rsid w:val="009E239C"/>
    <w:rsid w:val="009F0322"/>
    <w:rsid w:val="009F3AD9"/>
    <w:rsid w:val="00A12437"/>
    <w:rsid w:val="00A2560B"/>
    <w:rsid w:val="00A53E52"/>
    <w:rsid w:val="00A9259E"/>
    <w:rsid w:val="00AB482E"/>
    <w:rsid w:val="00AC6B29"/>
    <w:rsid w:val="00AE1890"/>
    <w:rsid w:val="00AE2A45"/>
    <w:rsid w:val="00B00AA6"/>
    <w:rsid w:val="00B40B5B"/>
    <w:rsid w:val="00B528D8"/>
    <w:rsid w:val="00B95CB0"/>
    <w:rsid w:val="00BA07BA"/>
    <w:rsid w:val="00BB0C45"/>
    <w:rsid w:val="00BF49E8"/>
    <w:rsid w:val="00C06431"/>
    <w:rsid w:val="00C24D8C"/>
    <w:rsid w:val="00C5709C"/>
    <w:rsid w:val="00C84DD0"/>
    <w:rsid w:val="00CB2CCF"/>
    <w:rsid w:val="00CD394E"/>
    <w:rsid w:val="00CD775E"/>
    <w:rsid w:val="00CE55D1"/>
    <w:rsid w:val="00D1114E"/>
    <w:rsid w:val="00D357C2"/>
    <w:rsid w:val="00D73EEF"/>
    <w:rsid w:val="00DB3346"/>
    <w:rsid w:val="00DD030A"/>
    <w:rsid w:val="00E12A7A"/>
    <w:rsid w:val="00E14A6E"/>
    <w:rsid w:val="00E21B51"/>
    <w:rsid w:val="00E44AEA"/>
    <w:rsid w:val="00E64288"/>
    <w:rsid w:val="00EB206F"/>
    <w:rsid w:val="00EB3A16"/>
    <w:rsid w:val="00ED73DC"/>
    <w:rsid w:val="00EF79C3"/>
    <w:rsid w:val="00F27495"/>
    <w:rsid w:val="00F41893"/>
    <w:rsid w:val="00F50C20"/>
    <w:rsid w:val="00F94E6C"/>
    <w:rsid w:val="00FB2BB3"/>
    <w:rsid w:val="00FD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lcgriffin</dc:creator>
  <cp:lastModifiedBy>Selena Mattern</cp:lastModifiedBy>
  <cp:revision>3</cp:revision>
  <cp:lastPrinted>2014-02-24T23:52:00Z</cp:lastPrinted>
  <dcterms:created xsi:type="dcterms:W3CDTF">2014-02-27T17:25:00Z</dcterms:created>
  <dcterms:modified xsi:type="dcterms:W3CDTF">2014-02-27T17:29:00Z</dcterms:modified>
</cp:coreProperties>
</file>